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B7" w:rsidRPr="00954FF3" w:rsidRDefault="000329B7" w:rsidP="008F6F85">
      <w:pPr>
        <w:widowControl w:val="0"/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C37F0">
        <w:rPr>
          <w:rFonts w:ascii="Times New Roman" w:hAnsi="Times New Roman" w:cs="Times New Roman"/>
          <w:sz w:val="24"/>
          <w:szCs w:val="24"/>
        </w:rPr>
        <w:t>4</w:t>
      </w:r>
    </w:p>
    <w:p w:rsidR="000329B7" w:rsidRPr="00954FF3" w:rsidRDefault="000329B7" w:rsidP="008F6F85">
      <w:pPr>
        <w:widowControl w:val="0"/>
        <w:autoSpaceDE w:val="0"/>
        <w:autoSpaceDN w:val="0"/>
        <w:adjustRightInd w:val="0"/>
        <w:spacing w:after="0" w:line="240" w:lineRule="auto"/>
        <w:ind w:left="12616"/>
        <w:rPr>
          <w:rFonts w:ascii="Times New Roman" w:eastAsia="SimHei" w:hAnsi="Times New Roman" w:cs="Times New Roman"/>
          <w:bCs/>
          <w:sz w:val="24"/>
          <w:szCs w:val="24"/>
        </w:rPr>
      </w:pPr>
      <w:r w:rsidRPr="00954FF3">
        <w:rPr>
          <w:rFonts w:ascii="Times New Roman" w:hAnsi="Times New Roman" w:cs="Times New Roman"/>
          <w:sz w:val="24"/>
          <w:szCs w:val="24"/>
        </w:rPr>
        <w:t xml:space="preserve">к </w:t>
      </w:r>
      <w:r w:rsidR="00794D9B">
        <w:rPr>
          <w:rFonts w:ascii="Times New Roman" w:eastAsia="SimHei" w:hAnsi="Times New Roman" w:cs="Times New Roman"/>
          <w:bCs/>
          <w:sz w:val="24"/>
          <w:szCs w:val="24"/>
        </w:rPr>
        <w:t>Д</w:t>
      </w:r>
      <w:r w:rsidRPr="00954FF3">
        <w:rPr>
          <w:rFonts w:ascii="Times New Roman" w:eastAsia="SimHei" w:hAnsi="Times New Roman" w:cs="Times New Roman"/>
          <w:bCs/>
          <w:sz w:val="24"/>
          <w:szCs w:val="24"/>
        </w:rPr>
        <w:t>оговору № ____</w:t>
      </w:r>
    </w:p>
    <w:p w:rsidR="000329B7" w:rsidRPr="00954FF3" w:rsidRDefault="000329B7" w:rsidP="008F6F85">
      <w:pPr>
        <w:spacing w:after="0" w:line="240" w:lineRule="auto"/>
        <w:ind w:left="12616"/>
        <w:rPr>
          <w:rFonts w:ascii="Times New Roman" w:eastAsia="SimHei" w:hAnsi="Times New Roman" w:cs="Times New Roman"/>
          <w:bCs/>
          <w:sz w:val="24"/>
          <w:szCs w:val="24"/>
        </w:rPr>
      </w:pPr>
      <w:r w:rsidRPr="00954FF3">
        <w:rPr>
          <w:rFonts w:ascii="Times New Roman" w:eastAsia="SimHei" w:hAnsi="Times New Roman" w:cs="Times New Roman"/>
          <w:bCs/>
          <w:sz w:val="24"/>
          <w:szCs w:val="24"/>
        </w:rPr>
        <w:t xml:space="preserve">от </w:t>
      </w:r>
      <w:r w:rsidR="008F6F85">
        <w:rPr>
          <w:rFonts w:ascii="Times New Roman" w:eastAsia="SimHei" w:hAnsi="Times New Roman" w:cs="Times New Roman"/>
          <w:bCs/>
          <w:sz w:val="24"/>
          <w:szCs w:val="24"/>
        </w:rPr>
        <w:t>____________</w:t>
      </w:r>
    </w:p>
    <w:p w:rsidR="000329B7" w:rsidRPr="00954FF3" w:rsidRDefault="00351EA0" w:rsidP="000329B7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tbl>
      <w:tblPr>
        <w:tblW w:w="21924" w:type="dxa"/>
        <w:tblInd w:w="817" w:type="dxa"/>
        <w:tblLayout w:type="fixed"/>
        <w:tblLook w:val="00A0"/>
      </w:tblPr>
      <w:tblGrid>
        <w:gridCol w:w="851"/>
        <w:gridCol w:w="1984"/>
        <w:gridCol w:w="1559"/>
        <w:gridCol w:w="1701"/>
        <w:gridCol w:w="2835"/>
        <w:gridCol w:w="2835"/>
        <w:gridCol w:w="1985"/>
        <w:gridCol w:w="236"/>
        <w:gridCol w:w="614"/>
        <w:gridCol w:w="662"/>
        <w:gridCol w:w="992"/>
        <w:gridCol w:w="851"/>
        <w:gridCol w:w="2126"/>
        <w:gridCol w:w="851"/>
        <w:gridCol w:w="992"/>
        <w:gridCol w:w="850"/>
      </w:tblGrid>
      <w:tr w:rsidR="000329B7" w:rsidRPr="00954FF3" w:rsidTr="001B4E35">
        <w:trPr>
          <w:gridAfter w:val="7"/>
          <w:wAfter w:w="7324" w:type="dxa"/>
          <w:trHeight w:val="390"/>
        </w:trPr>
        <w:tc>
          <w:tcPr>
            <w:tcW w:w="146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351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351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еестр</w:t>
            </w:r>
            <w:r w:rsidR="008A7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выполненных работ </w:t>
            </w:r>
          </w:p>
        </w:tc>
      </w:tr>
      <w:tr w:rsidR="000329B7" w:rsidRPr="00954FF3" w:rsidTr="001B4E35">
        <w:trPr>
          <w:gridAfter w:val="7"/>
          <w:wAfter w:w="7324" w:type="dxa"/>
          <w:trHeight w:val="375"/>
        </w:trPr>
        <w:tc>
          <w:tcPr>
            <w:tcW w:w="146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9B7" w:rsidRDefault="000329B7" w:rsidP="00C55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ГИС технологических скважин, </w:t>
            </w:r>
            <w:r w:rsidR="00C55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___________ 20____</w:t>
            </w: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  <w:p w:rsidR="00C55BED" w:rsidRPr="00954FF3" w:rsidRDefault="00C55BED" w:rsidP="00C55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29B7" w:rsidRPr="00954FF3" w:rsidTr="001B4E35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Default="00794D9B" w:rsidP="00767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0329B7" w:rsidRPr="00954FF3">
              <w:rPr>
                <w:rFonts w:ascii="Times New Roman" w:hAnsi="Times New Roman" w:cs="Times New Roman"/>
                <w:sz w:val="24"/>
                <w:szCs w:val="24"/>
              </w:rPr>
              <w:t>РУСБУРМАШ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329B7" w:rsidRPr="00954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672">
              <w:rPr>
                <w:rFonts w:ascii="Times New Roman" w:hAnsi="Times New Roman" w:cs="Times New Roman"/>
                <w:sz w:val="24"/>
                <w:szCs w:val="24"/>
              </w:rPr>
              <w:t>ОСП</w:t>
            </w:r>
            <w:r w:rsidR="000329B7" w:rsidRPr="00954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«Далматов</w:t>
            </w:r>
            <w:r w:rsidR="003A6672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A66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94D9B" w:rsidRPr="00954FF3" w:rsidRDefault="00794D9B" w:rsidP="00767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9B7" w:rsidRPr="00954FF3" w:rsidTr="001B4E35">
        <w:trPr>
          <w:gridAfter w:val="9"/>
          <w:wAfter w:w="8174" w:type="dxa"/>
          <w:trHeight w:val="51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extDirection w:val="btLr"/>
            <w:vAlign w:val="center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№      п\п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extDirection w:val="btLr"/>
            <w:vAlign w:val="center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 xml:space="preserve">Скважина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Тип скважины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Глубина скважины, м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Основной комплекс (Гамма-каротаж, КС-ПС, каверномертия, инклинометрия, в том числе промежуточная)  пог.м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Комплекс методов в технологической колоннне (токовый каротаж, термометрия, токовый после прокачки)  пог.м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Расходометрия, пог.м.</w:t>
            </w:r>
          </w:p>
        </w:tc>
      </w:tr>
      <w:tr w:rsidR="000329B7" w:rsidRPr="00954FF3" w:rsidTr="001B4E35">
        <w:trPr>
          <w:gridAfter w:val="9"/>
          <w:wAfter w:w="8174" w:type="dxa"/>
          <w:trHeight w:val="102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9B7" w:rsidRPr="00954FF3" w:rsidTr="001B4E35">
        <w:trPr>
          <w:gridAfter w:val="9"/>
          <w:wAfter w:w="8174" w:type="dxa"/>
          <w:trHeight w:val="824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9B7" w:rsidRPr="00954FF3" w:rsidTr="001B4E35">
        <w:trPr>
          <w:gridAfter w:val="9"/>
          <w:wAfter w:w="8174" w:type="dxa"/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9B7" w:rsidRPr="00954FF3" w:rsidTr="001B4E35">
        <w:trPr>
          <w:gridAfter w:val="9"/>
          <w:wAfter w:w="8174" w:type="dxa"/>
          <w:trHeight w:val="37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329B7" w:rsidRPr="00954FF3" w:rsidTr="001B4E35">
        <w:trPr>
          <w:gridAfter w:val="9"/>
          <w:wAfter w:w="8174" w:type="dxa"/>
          <w:trHeight w:val="37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29B7" w:rsidRPr="00954FF3" w:rsidTr="001B4E35">
        <w:trPr>
          <w:gridAfter w:val="9"/>
          <w:wAfter w:w="8174" w:type="dxa"/>
          <w:trHeight w:val="37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329B7" w:rsidRPr="00954FF3" w:rsidRDefault="000329B7" w:rsidP="001B4E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329B7" w:rsidRPr="00954FF3" w:rsidRDefault="000329B7" w:rsidP="001B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F6F85" w:rsidRPr="008F6F85" w:rsidRDefault="008F6F85" w:rsidP="008F6F85">
      <w:pPr>
        <w:keepNext/>
        <w:spacing w:before="120"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 xml:space="preserve">СУБПОДРЯДЧИК: </w:t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>ПОДРЯДЧИК:</w:t>
      </w:r>
    </w:p>
    <w:p w:rsidR="008F6F85" w:rsidRPr="008F6F85" w:rsidRDefault="008F6F85" w:rsidP="008F6F85">
      <w:pPr>
        <w:keepNext/>
        <w:spacing w:before="120" w:after="0" w:line="240" w:lineRule="auto"/>
        <w:outlineLvl w:val="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F6F8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8F6F85" w:rsidRPr="008F6F85" w:rsidRDefault="003A6672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</w:t>
      </w:r>
      <w:r w:rsidR="008F6F85"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</w:t>
      </w:r>
      <w:r w:rsidR="008F6F85" w:rsidRPr="008F6F85">
        <w:rPr>
          <w:rFonts w:ascii="Times New Roman" w:eastAsia="Times New Roman" w:hAnsi="Times New Roman" w:cs="Times New Roman"/>
          <w:b/>
          <w:sz w:val="24"/>
          <w:szCs w:val="24"/>
        </w:rPr>
        <w:t>Первый заместитель</w:t>
      </w:r>
    </w:p>
    <w:p w:rsidR="008F6F85" w:rsidRPr="008F6F85" w:rsidRDefault="008F6F85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6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A66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</w:t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 xml:space="preserve">генерального директора                                         </w:t>
      </w:r>
    </w:p>
    <w:p w:rsidR="003A6672" w:rsidRDefault="008F6F85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>лавный инженер</w:t>
      </w:r>
    </w:p>
    <w:p w:rsidR="008F6F85" w:rsidRPr="008F6F85" w:rsidRDefault="003A6672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</w:t>
      </w:r>
      <w:r w:rsidR="008F6F85" w:rsidRPr="008F6F85">
        <w:rPr>
          <w:rFonts w:ascii="Times New Roman" w:eastAsia="Times New Roman" w:hAnsi="Times New Roman" w:cs="Times New Roman"/>
          <w:b/>
          <w:sz w:val="24"/>
          <w:szCs w:val="24"/>
        </w:rPr>
        <w:t>ЗАО «РУСБУРМАШ»</w:t>
      </w:r>
    </w:p>
    <w:p w:rsidR="008F6F85" w:rsidRPr="008F6F85" w:rsidRDefault="008F6F85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F6F85" w:rsidRPr="008F6F85" w:rsidRDefault="008F6F85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F85" w:rsidRPr="008F6F85" w:rsidRDefault="008F6F85" w:rsidP="008F6F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A66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</w:t>
      </w:r>
      <w:r w:rsidRPr="008F6F85"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________________С.В. Куликовский</w:t>
      </w:r>
    </w:p>
    <w:p w:rsidR="000329B7" w:rsidRPr="00954FF3" w:rsidRDefault="000329B7" w:rsidP="008F6F85">
      <w:pPr>
        <w:keepNext/>
        <w:spacing w:before="120" w:after="0" w:line="240" w:lineRule="auto"/>
        <w:outlineLvl w:val="4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0329B7" w:rsidRPr="00954FF3" w:rsidSect="008A7720">
      <w:footerReference w:type="even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E8E" w:rsidRDefault="002A0E8E">
      <w:pPr>
        <w:spacing w:after="0" w:line="240" w:lineRule="auto"/>
      </w:pPr>
      <w:r>
        <w:separator/>
      </w:r>
    </w:p>
  </w:endnote>
  <w:endnote w:type="continuationSeparator" w:id="1">
    <w:p w:rsidR="002A0E8E" w:rsidRDefault="002A0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68" w:rsidRDefault="00203517" w:rsidP="00A43C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329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29B7">
      <w:rPr>
        <w:rStyle w:val="a5"/>
        <w:noProof/>
      </w:rPr>
      <w:t>6</w:t>
    </w:r>
    <w:r>
      <w:rPr>
        <w:rStyle w:val="a5"/>
      </w:rPr>
      <w:fldChar w:fldCharType="end"/>
    </w:r>
  </w:p>
  <w:p w:rsidR="003C3268" w:rsidRDefault="002A0E8E" w:rsidP="00A43C5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68" w:rsidRDefault="002A0E8E" w:rsidP="00A43C5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E8E" w:rsidRDefault="002A0E8E">
      <w:pPr>
        <w:spacing w:after="0" w:line="240" w:lineRule="auto"/>
      </w:pPr>
      <w:r>
        <w:separator/>
      </w:r>
    </w:p>
  </w:footnote>
  <w:footnote w:type="continuationSeparator" w:id="1">
    <w:p w:rsidR="002A0E8E" w:rsidRDefault="002A0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9B7"/>
    <w:rsid w:val="0000328F"/>
    <w:rsid w:val="000329B7"/>
    <w:rsid w:val="000B480E"/>
    <w:rsid w:val="001C37F0"/>
    <w:rsid w:val="00203517"/>
    <w:rsid w:val="002A0E8E"/>
    <w:rsid w:val="003015A6"/>
    <w:rsid w:val="00314EAF"/>
    <w:rsid w:val="00351EA0"/>
    <w:rsid w:val="003A6672"/>
    <w:rsid w:val="004703C5"/>
    <w:rsid w:val="004B19D6"/>
    <w:rsid w:val="00593FEB"/>
    <w:rsid w:val="00767DE7"/>
    <w:rsid w:val="00794D9B"/>
    <w:rsid w:val="00880624"/>
    <w:rsid w:val="008A7720"/>
    <w:rsid w:val="008F6F85"/>
    <w:rsid w:val="00954FF3"/>
    <w:rsid w:val="00AF5982"/>
    <w:rsid w:val="00B228A2"/>
    <w:rsid w:val="00C07753"/>
    <w:rsid w:val="00C55BED"/>
    <w:rsid w:val="00F2237D"/>
    <w:rsid w:val="00FD7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329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32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329B7"/>
  </w:style>
  <w:style w:type="paragraph" w:styleId="a6">
    <w:name w:val="Balloon Text"/>
    <w:basedOn w:val="a"/>
    <w:link w:val="a7"/>
    <w:uiPriority w:val="99"/>
    <w:semiHidden/>
    <w:unhideWhenUsed/>
    <w:rsid w:val="0003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29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bushkovkyu</dc:creator>
  <cp:lastModifiedBy>bulanovvi</cp:lastModifiedBy>
  <cp:revision>9</cp:revision>
  <dcterms:created xsi:type="dcterms:W3CDTF">2011-03-02T11:56:00Z</dcterms:created>
  <dcterms:modified xsi:type="dcterms:W3CDTF">2012-02-21T09:34:00Z</dcterms:modified>
</cp:coreProperties>
</file>